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480A2" w14:textId="29352361" w:rsidR="009A389C" w:rsidRPr="009A389C" w:rsidRDefault="00827DF5" w:rsidP="00827DF5">
      <w:pPr>
        <w:spacing w:after="0" w:line="240" w:lineRule="auto"/>
        <w:ind w:left="2880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  <w:r w:rsidRPr="00827DF5">
        <w:rPr>
          <w:rFonts w:ascii="Calibri" w:eastAsia="Times New Roman" w:hAnsi="Calibri" w:cs="Calibri"/>
          <w:b/>
          <w:bCs/>
          <w:color w:val="C00000"/>
          <w:sz w:val="28"/>
          <w:szCs w:val="28"/>
          <w:u w:val="single"/>
          <w:lang w:eastAsia="en-GB"/>
        </w:rPr>
        <w:t xml:space="preserve">Team </w:t>
      </w:r>
      <w:r w:rsidR="009A389C" w:rsidRPr="009A389C">
        <w:rPr>
          <w:rFonts w:ascii="Calibri" w:eastAsia="Times New Roman" w:hAnsi="Calibri" w:cs="Calibri"/>
          <w:b/>
          <w:bCs/>
          <w:color w:val="C00000"/>
          <w:sz w:val="28"/>
          <w:szCs w:val="28"/>
          <w:u w:val="single"/>
          <w:lang w:eastAsia="en-GB"/>
        </w:rPr>
        <w:t>Meeting Minutes</w:t>
      </w:r>
      <w:r w:rsidR="009A389C" w:rsidRPr="009A389C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14:paraId="48E78318" w14:textId="77777777" w:rsidR="009A389C" w:rsidRPr="009A389C" w:rsidRDefault="009A389C" w:rsidP="009A389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  <w:r w:rsidRPr="009A389C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6315"/>
      </w:tblGrid>
      <w:tr w:rsidR="009A389C" w:rsidRPr="009A389C" w14:paraId="5F60E71D" w14:textId="77777777" w:rsidTr="009A389C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749D0B0E" w14:textId="4A2103EF" w:rsidR="009A389C" w:rsidRPr="009A389C" w:rsidRDefault="00827DF5" w:rsidP="009A389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27DF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Team Name </w:t>
            </w:r>
          </w:p>
        </w:tc>
        <w:tc>
          <w:tcPr>
            <w:tcW w:w="6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BE0209" w14:textId="1CC96D51" w:rsidR="009A389C" w:rsidRPr="009A389C" w:rsidRDefault="00827DF5" w:rsidP="009A3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7D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Team </w:t>
            </w:r>
            <w:r w:rsidR="00170A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O.N.E.</w:t>
            </w:r>
          </w:p>
        </w:tc>
      </w:tr>
      <w:tr w:rsidR="009A389C" w:rsidRPr="009A389C" w14:paraId="228AACEE" w14:textId="77777777" w:rsidTr="009A389C">
        <w:trPr>
          <w:trHeight w:val="300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238F2731" w14:textId="0ABD8E15" w:rsidR="009A389C" w:rsidRPr="009A389C" w:rsidRDefault="00827DF5" w:rsidP="009A3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Date &amp; Time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DF4C9B" w14:textId="1D17BEA2" w:rsidR="009A389C" w:rsidRPr="009A389C" w:rsidRDefault="00FC38ED" w:rsidP="009A389C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  <w:r w:rsidR="00D028D5"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/10/2019,</w:t>
            </w:r>
            <w:r w:rsidR="002E5A1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1</w:t>
            </w:r>
            <w:r w:rsidR="001615C0"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  <w:r w:rsidR="002E5A15">
              <w:rPr>
                <w:rFonts w:eastAsia="Times New Roman" w:cstheme="minorHAnsi"/>
                <w:sz w:val="24"/>
                <w:szCs w:val="24"/>
                <w:lang w:eastAsia="en-GB"/>
              </w:rPr>
              <w:t>:</w:t>
            </w:r>
            <w:r w:rsidR="001615C0"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  <w:r w:rsidR="002E5A15">
              <w:rPr>
                <w:rFonts w:eastAsia="Times New Roman" w:cstheme="minorHAnsi"/>
                <w:sz w:val="24"/>
                <w:szCs w:val="24"/>
                <w:lang w:eastAsia="en-GB"/>
              </w:rPr>
              <w:t>0</w:t>
            </w:r>
            <w:r w:rsidR="00E25419">
              <w:rPr>
                <w:rFonts w:eastAsia="Times New Roman" w:cstheme="minorHAnsi"/>
                <w:sz w:val="24"/>
                <w:szCs w:val="24"/>
                <w:lang w:eastAsia="en-GB"/>
              </w:rPr>
              <w:t>pm</w:t>
            </w:r>
          </w:p>
        </w:tc>
      </w:tr>
      <w:tr w:rsidR="00827DF5" w:rsidRPr="009A389C" w14:paraId="6BD21103" w14:textId="77777777" w:rsidTr="009A389C">
        <w:trPr>
          <w:trHeight w:val="300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71A3DFDE" w14:textId="69C6CBAE" w:rsidR="00827DF5" w:rsidRDefault="00827DF5" w:rsidP="009A389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03019" w14:textId="4363BEC8" w:rsidR="00827DF5" w:rsidRPr="00827DF5" w:rsidRDefault="00C8582A" w:rsidP="009A389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Main Arts Library </w:t>
            </w:r>
            <w:r w:rsidR="00C70E1C">
              <w:rPr>
                <w:rFonts w:eastAsia="Times New Roman" w:cstheme="minorHAnsi"/>
                <w:sz w:val="24"/>
                <w:szCs w:val="24"/>
                <w:lang w:eastAsia="en-GB"/>
              </w:rPr>
              <w:t>Social Learning Space</w:t>
            </w:r>
          </w:p>
        </w:tc>
      </w:tr>
      <w:tr w:rsidR="009A389C" w:rsidRPr="009A389C" w14:paraId="4600E3A0" w14:textId="77777777" w:rsidTr="009A389C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3D18D90A" w14:textId="798EBFFB" w:rsidR="009A389C" w:rsidRPr="009A389C" w:rsidRDefault="00827DF5" w:rsidP="009A389C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27DF5">
              <w:rPr>
                <w:rFonts w:eastAsia="Times New Roman" w:cstheme="minorHAnsi"/>
                <w:sz w:val="24"/>
                <w:szCs w:val="24"/>
                <w:lang w:eastAsia="en-GB"/>
              </w:rPr>
              <w:t>Attendees &amp; Roles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60D742" w14:textId="1B48C110" w:rsidR="009A389C" w:rsidRDefault="00305245" w:rsidP="009A389C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(</w:t>
            </w:r>
            <w:r w:rsidR="00827DF5">
              <w:rPr>
                <w:rFonts w:eastAsia="Times New Roman" w:cs="Times New Roman"/>
                <w:sz w:val="24"/>
                <w:szCs w:val="24"/>
                <w:lang w:eastAsia="en-GB"/>
              </w:rPr>
              <w:t>Xavier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absent due to illness)</w:t>
            </w:r>
          </w:p>
          <w:p w14:paraId="27FDA0F7" w14:textId="45DF2758" w:rsidR="00F70144" w:rsidRPr="001E432A" w:rsidRDefault="00827DF5" w:rsidP="00F726C9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Anneka Dinham</w:t>
            </w:r>
            <w:r w:rsidR="00EA52B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: </w:t>
            </w:r>
            <w:r w:rsidR="00F70144">
              <w:rPr>
                <w:rFonts w:eastAsia="Times New Roman" w:cs="Times New Roman"/>
                <w:sz w:val="24"/>
                <w:szCs w:val="24"/>
                <w:lang w:eastAsia="en-GB"/>
              </w:rPr>
              <w:t>Facilitator</w:t>
            </w:r>
          </w:p>
          <w:p w14:paraId="7D4B1F68" w14:textId="13939ECD" w:rsidR="00827DF5" w:rsidRPr="009A389C" w:rsidRDefault="00827DF5" w:rsidP="00F726C9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Zoie Boyd</w:t>
            </w:r>
            <w:r w:rsidR="00F726C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: </w:t>
            </w:r>
            <w:r w:rsidR="002441B9">
              <w:rPr>
                <w:rFonts w:eastAsia="Times New Roman" w:cs="Times New Roman"/>
                <w:sz w:val="24"/>
                <w:szCs w:val="24"/>
                <w:lang w:eastAsia="en-GB"/>
              </w:rPr>
              <w:t>Re</w:t>
            </w:r>
            <w:r w:rsidR="00F70144">
              <w:rPr>
                <w:rFonts w:eastAsia="Times New Roman" w:cs="Times New Roman"/>
                <w:sz w:val="24"/>
                <w:szCs w:val="24"/>
                <w:lang w:eastAsia="en-GB"/>
              </w:rPr>
              <w:t>corder</w:t>
            </w:r>
          </w:p>
        </w:tc>
      </w:tr>
    </w:tbl>
    <w:p w14:paraId="2B293AEE" w14:textId="6FF34414" w:rsidR="009A389C" w:rsidRDefault="009A389C" w:rsidP="009A389C">
      <w:pPr>
        <w:spacing w:after="0" w:line="240" w:lineRule="auto"/>
        <w:textAlignment w:val="baseline"/>
        <w:rPr>
          <w:rFonts w:ascii="Calibri" w:eastAsia="Times New Roman" w:hAnsi="Calibri" w:cs="Calibri"/>
          <w:sz w:val="10"/>
          <w:szCs w:val="10"/>
          <w:lang w:eastAsia="en-GB"/>
        </w:rPr>
      </w:pPr>
      <w:r w:rsidRPr="009A389C">
        <w:rPr>
          <w:rFonts w:ascii="Calibri" w:eastAsia="Times New Roman" w:hAnsi="Calibri" w:cs="Calibri"/>
          <w:sz w:val="10"/>
          <w:szCs w:val="10"/>
          <w:lang w:eastAsia="en-GB"/>
        </w:rPr>
        <w:t> </w:t>
      </w:r>
    </w:p>
    <w:p w14:paraId="6287939F" w14:textId="06372B62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  <w:lang w:eastAsia="en-GB"/>
        </w:rPr>
      </w:pPr>
    </w:p>
    <w:p w14:paraId="0D88024E" w14:textId="35CD2A8D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  <w:lang w:eastAsia="en-GB"/>
        </w:rPr>
      </w:pPr>
    </w:p>
    <w:p w14:paraId="1AE63040" w14:textId="0BD5D69A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  <w:lang w:eastAsia="en-GB"/>
        </w:rPr>
      </w:pPr>
    </w:p>
    <w:p w14:paraId="756DBCA9" w14:textId="77777777" w:rsidR="00E75493" w:rsidRPr="009A389C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tbl>
      <w:tblPr>
        <w:tblpPr w:leftFromText="180" w:rightFromText="180" w:vertAnchor="text" w:tblpY="108"/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E75493" w:rsidRPr="009A389C" w14:paraId="3CF3CC59" w14:textId="77777777" w:rsidTr="00E75493"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78785F7A" w14:textId="09A8FB87" w:rsidR="00E75493" w:rsidRPr="009A389C" w:rsidRDefault="00E75493" w:rsidP="00E75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Project Status: </w:t>
            </w:r>
            <w:r w:rsidR="00170A4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On Track</w:t>
            </w:r>
          </w:p>
        </w:tc>
      </w:tr>
    </w:tbl>
    <w:p w14:paraId="3B484C52" w14:textId="5FA4CB9D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50244078" w14:textId="19CA0DCB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777FE22F" w14:textId="77777777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4451666E" w14:textId="56710D8B" w:rsidR="00EA52B4" w:rsidRPr="009A389C" w:rsidRDefault="00EA52B4" w:rsidP="009A389C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</w:pPr>
      <w:r w:rsidRPr="00EA52B4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 xml:space="preserve">What did we do </w:t>
      </w:r>
      <w:r w:rsidR="00496856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>in this meeting</w:t>
      </w:r>
      <w:r w:rsidRPr="00EA52B4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>?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  <w:gridCol w:w="2204"/>
      </w:tblGrid>
      <w:tr w:rsidR="009A389C" w:rsidRPr="009A389C" w14:paraId="427B29B2" w14:textId="77777777" w:rsidTr="0096319A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401661FE" w14:textId="68E73704" w:rsidR="009A389C" w:rsidRPr="009A389C" w:rsidRDefault="009A389C" w:rsidP="00EA52B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A</w:t>
            </w:r>
            <w:r w:rsidR="00EA52B4" w:rsidRPr="00EA52B4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ction or Resolution</w:t>
            </w:r>
          </w:p>
        </w:tc>
        <w:tc>
          <w:tcPr>
            <w:tcW w:w="2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35BA2DC8" w14:textId="093685D3" w:rsidR="009A389C" w:rsidRPr="009A389C" w:rsidRDefault="009A389C" w:rsidP="00EA5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Owner</w:t>
            </w:r>
          </w:p>
        </w:tc>
      </w:tr>
      <w:tr w:rsidR="009A389C" w:rsidRPr="009A389C" w14:paraId="5B15C836" w14:textId="77777777" w:rsidTr="0096319A">
        <w:trPr>
          <w:trHeight w:val="352"/>
        </w:trPr>
        <w:tc>
          <w:tcPr>
            <w:tcW w:w="6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FB7BEA" w14:textId="3FF374FF" w:rsidR="009A389C" w:rsidRPr="009A389C" w:rsidRDefault="007F76B7" w:rsidP="00EA52B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Compiled a detailed narrative for the game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D8937" w14:textId="158B1590" w:rsidR="009A389C" w:rsidRPr="00620647" w:rsidRDefault="00620647" w:rsidP="0062378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</w:t>
            </w:r>
            <w:r w:rsidR="007F76B7">
              <w:rPr>
                <w:rFonts w:eastAsia="Times New Roman" w:cstheme="minorHAnsi"/>
                <w:sz w:val="20"/>
                <w:szCs w:val="20"/>
                <w:lang w:eastAsia="en-GB"/>
              </w:rPr>
              <w:t>LL</w:t>
            </w:r>
          </w:p>
        </w:tc>
      </w:tr>
      <w:tr w:rsidR="007F76B7" w:rsidRPr="009A389C" w14:paraId="1C89AC2F" w14:textId="77777777" w:rsidTr="0096319A">
        <w:trPr>
          <w:trHeight w:val="352"/>
        </w:trPr>
        <w:tc>
          <w:tcPr>
            <w:tcW w:w="6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548658" w14:textId="3D38B4E4" w:rsidR="007F76B7" w:rsidRDefault="006E3C4E" w:rsidP="00EA52B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Read over age rating guidelines for </w:t>
            </w:r>
            <w:r w:rsidR="00E75CCE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PEGI, </w:t>
            </w:r>
            <w:r w:rsidR="00FB476B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matching a suitable </w:t>
            </w:r>
            <w:r w:rsidR="009D471F">
              <w:rPr>
                <w:rFonts w:eastAsia="Times New Roman" w:cs="Times New Roman"/>
                <w:sz w:val="24"/>
                <w:szCs w:val="24"/>
                <w:lang w:eastAsia="en-GB"/>
              </w:rPr>
              <w:t>rating for the game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2CDB0" w14:textId="6DFEB157" w:rsidR="007F76B7" w:rsidRDefault="000B5431" w:rsidP="0062378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ALL</w:t>
            </w:r>
          </w:p>
        </w:tc>
      </w:tr>
      <w:tr w:rsidR="007F76B7" w:rsidRPr="009A389C" w14:paraId="0F3B9B79" w14:textId="77777777" w:rsidTr="0096319A">
        <w:trPr>
          <w:trHeight w:val="352"/>
        </w:trPr>
        <w:tc>
          <w:tcPr>
            <w:tcW w:w="6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29FA6" w14:textId="47842F76" w:rsidR="007F76B7" w:rsidRDefault="000B5431" w:rsidP="00EA52B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Began discussing competitors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34BB0" w14:textId="1D035F04" w:rsidR="007F76B7" w:rsidRDefault="000B5431" w:rsidP="0062378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ALL</w:t>
            </w:r>
          </w:p>
        </w:tc>
      </w:tr>
      <w:tr w:rsidR="009A389C" w:rsidRPr="009A389C" w14:paraId="003A7418" w14:textId="77777777" w:rsidTr="0096319A">
        <w:trPr>
          <w:trHeight w:val="399"/>
        </w:trPr>
        <w:tc>
          <w:tcPr>
            <w:tcW w:w="6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EB986" w14:textId="506BFAA6" w:rsidR="009A389C" w:rsidRPr="00C70E1C" w:rsidRDefault="007F76B7" w:rsidP="00C0376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Began compiling the game pitch presentation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037D3" w14:textId="12EF4736" w:rsidR="009A389C" w:rsidRPr="009A389C" w:rsidRDefault="0062378A" w:rsidP="006237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ALL</w:t>
            </w:r>
          </w:p>
        </w:tc>
      </w:tr>
    </w:tbl>
    <w:p w14:paraId="205FA479" w14:textId="10357DBE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6F2595F2" w14:textId="0FF66066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79DCE9B7" w14:textId="77777777" w:rsidR="00E75493" w:rsidRPr="009A389C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684C12B6" w14:textId="044BDE5A" w:rsidR="00EA52B4" w:rsidRPr="009A389C" w:rsidRDefault="00EA52B4" w:rsidP="00EA52B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</w:pPr>
      <w:r w:rsidRPr="00EA52B4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 xml:space="preserve">What </w:t>
      </w:r>
      <w:r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 xml:space="preserve">are we going to do </w:t>
      </w:r>
      <w:r w:rsidR="00537DA8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>next meeting?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0"/>
        <w:gridCol w:w="2490"/>
      </w:tblGrid>
      <w:tr w:rsidR="00EA52B4" w:rsidRPr="009A389C" w14:paraId="5CEA420C" w14:textId="77777777" w:rsidTr="00C70E1C"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4976C78D" w14:textId="77777777" w:rsidR="00EA52B4" w:rsidRPr="009A389C" w:rsidRDefault="00EA52B4" w:rsidP="00C8582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A</w:t>
            </w:r>
            <w:r w:rsidRPr="00EA52B4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ction or Resolution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6CD25A97" w14:textId="77777777" w:rsidR="00EA52B4" w:rsidRPr="009A389C" w:rsidRDefault="00EA52B4" w:rsidP="00C858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Owner</w:t>
            </w:r>
          </w:p>
        </w:tc>
      </w:tr>
      <w:tr w:rsidR="00EA52B4" w:rsidRPr="009A389C" w14:paraId="745674DD" w14:textId="77777777" w:rsidTr="00C70E1C">
        <w:trPr>
          <w:trHeight w:val="424"/>
        </w:trPr>
        <w:tc>
          <w:tcPr>
            <w:tcW w:w="6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4B57B" w14:textId="62DCA54E" w:rsidR="00EA52B4" w:rsidRPr="002C6B66" w:rsidRDefault="0009082C" w:rsidP="00EA52B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Finish the pitch presentation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2F179" w14:textId="15F17D1E" w:rsidR="00EA52B4" w:rsidRPr="009A389C" w:rsidRDefault="002C6B66" w:rsidP="00BE5E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ALL</w:t>
            </w:r>
          </w:p>
        </w:tc>
      </w:tr>
      <w:tr w:rsidR="00EA52B4" w:rsidRPr="009A389C" w14:paraId="1995F1A7" w14:textId="77777777" w:rsidTr="00620647">
        <w:trPr>
          <w:trHeight w:val="413"/>
        </w:trPr>
        <w:tc>
          <w:tcPr>
            <w:tcW w:w="65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3CE2E2F" w14:textId="7F399A1E" w:rsidR="00EA52B4" w:rsidRPr="00C70E1C" w:rsidRDefault="0009082C" w:rsidP="00EA52B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Create an intellectual agreement whilst everybody is present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7CE8A22" w14:textId="0692E58E" w:rsidR="00EA52B4" w:rsidRPr="009A389C" w:rsidRDefault="0009082C" w:rsidP="00BE5E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ALL</w:t>
            </w:r>
          </w:p>
        </w:tc>
      </w:tr>
      <w:tr w:rsidR="00620647" w:rsidRPr="009A389C" w14:paraId="57995DF6" w14:textId="77777777" w:rsidTr="00620647">
        <w:trPr>
          <w:trHeight w:val="413"/>
        </w:trPr>
        <w:tc>
          <w:tcPr>
            <w:tcW w:w="6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0FCB2E" w14:textId="46E54732" w:rsidR="00620647" w:rsidRDefault="00A65F46" w:rsidP="00EA52B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Practice presenting the pitch presentation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EF27C5A" w14:textId="4D31AC95" w:rsidR="009D7706" w:rsidRDefault="009D7706" w:rsidP="009D770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</w:t>
            </w:r>
            <w:r w:rsidR="00A65F4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LL</w:t>
            </w:r>
          </w:p>
        </w:tc>
      </w:tr>
    </w:tbl>
    <w:p w14:paraId="2CF6AC99" w14:textId="77777777" w:rsidR="00EA52B4" w:rsidRPr="009A389C" w:rsidRDefault="00EA52B4" w:rsidP="00EA52B4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231AE9AB" w14:textId="282FCF25" w:rsidR="00E75493" w:rsidRDefault="00E75493" w:rsidP="009A389C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6DC59D13" w14:textId="77777777" w:rsidR="00E75493" w:rsidRPr="009A389C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</w:tblGrid>
      <w:tr w:rsidR="009A389C" w:rsidRPr="009A389C" w14:paraId="41F807AD" w14:textId="77777777" w:rsidTr="00DE4586">
        <w:trPr>
          <w:trHeight w:val="98"/>
        </w:trPr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5C5BE2BC" w14:textId="73FBC20F" w:rsidR="00EA52B4" w:rsidRDefault="00EA52B4" w:rsidP="00EA52B4">
            <w:pPr>
              <w:spacing w:after="0" w:line="240" w:lineRule="auto"/>
              <w:textAlignment w:val="baseline"/>
              <w:divId w:val="1943108598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Is there anything blocking our progress?</w:t>
            </w:r>
          </w:p>
          <w:p w14:paraId="38697D48" w14:textId="728B12C4" w:rsidR="00EA52B4" w:rsidRPr="009A389C" w:rsidRDefault="00EA52B4" w:rsidP="00EA52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A389C" w:rsidRPr="009A389C" w14:paraId="4A61309B" w14:textId="77777777" w:rsidTr="00E310C0">
        <w:trPr>
          <w:trHeight w:val="733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1A559" w14:textId="07BDC8B6" w:rsidR="00F155C0" w:rsidRPr="002E5A15" w:rsidRDefault="002E5A15" w:rsidP="009A389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622C3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One of our team members has </w:t>
            </w:r>
            <w:r w:rsidR="00E07D33">
              <w:rPr>
                <w:rFonts w:eastAsia="Times New Roman" w:cstheme="minorHAnsi"/>
                <w:sz w:val="24"/>
                <w:szCs w:val="24"/>
                <w:lang w:eastAsia="en-GB"/>
              </w:rPr>
              <w:t>encountered illness</w:t>
            </w:r>
            <w:r w:rsidR="00DA1E1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in time for the pitch presentation. </w:t>
            </w:r>
            <w:r w:rsidR="00E310C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This causes concern for </w:t>
            </w:r>
            <w:r w:rsidR="00FD1E5D">
              <w:rPr>
                <w:rFonts w:eastAsia="Times New Roman" w:cstheme="minorHAnsi"/>
                <w:sz w:val="24"/>
                <w:szCs w:val="24"/>
                <w:lang w:eastAsia="en-GB"/>
              </w:rPr>
              <w:t>their ability to present with the rest of the team. Aside from this, nothing is blocking progress.</w:t>
            </w:r>
          </w:p>
        </w:tc>
      </w:tr>
    </w:tbl>
    <w:p w14:paraId="02CDC764" w14:textId="2B66F8A2" w:rsidR="00DE4586" w:rsidRDefault="00DE4586" w:rsidP="00DE4586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5633D82E" w14:textId="1DF92DB6" w:rsidR="00E75493" w:rsidRDefault="00E75493" w:rsidP="009A389C">
      <w:pPr>
        <w:rPr>
          <w:sz w:val="18"/>
          <w:szCs w:val="18"/>
        </w:rPr>
      </w:pPr>
    </w:p>
    <w:tbl>
      <w:tblPr>
        <w:tblW w:w="8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9"/>
      </w:tblGrid>
      <w:tr w:rsidR="00E75493" w:rsidRPr="009A389C" w14:paraId="1FBC2D38" w14:textId="77777777" w:rsidTr="00C8582A">
        <w:trPr>
          <w:trHeight w:val="98"/>
        </w:trPr>
        <w:tc>
          <w:tcPr>
            <w:tcW w:w="8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7B84AB7B" w14:textId="7EB826F8" w:rsidR="00E75493" w:rsidRDefault="00E75493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 xml:space="preserve">Date, Time and roles of next meeting </w:t>
            </w:r>
          </w:p>
          <w:p w14:paraId="2BB37C81" w14:textId="77777777" w:rsidR="00E75493" w:rsidRPr="009A389C" w:rsidRDefault="00E75493" w:rsidP="00C858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75493" w:rsidRPr="009A389C" w14:paraId="036A9C9F" w14:textId="77777777" w:rsidTr="00C33236">
        <w:trPr>
          <w:trHeight w:val="1040"/>
        </w:trPr>
        <w:tc>
          <w:tcPr>
            <w:tcW w:w="8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F3EF6" w14:textId="50967DF8" w:rsidR="00366FEA" w:rsidRDefault="00E75493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2E5A1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1568F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</w:t>
            </w:r>
            <w:r w:rsidR="00C460C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/10/</w:t>
            </w:r>
            <w:r w:rsidR="00366FE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</w:t>
            </w:r>
            <w:r w:rsidR="000078B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, </w:t>
            </w:r>
            <w:r w:rsidR="0046644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14:00 – 16:00</w:t>
            </w:r>
            <w:bookmarkStart w:id="0" w:name="_GoBack"/>
            <w:bookmarkEnd w:id="0"/>
          </w:p>
          <w:p w14:paraId="0C74D113" w14:textId="23BDCC86" w:rsidR="00C12D53" w:rsidRDefault="002A5D1E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Xavier:</w:t>
            </w:r>
            <w:r w:rsidR="00C3323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="00B130B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Reporter / Monitor</w:t>
            </w:r>
          </w:p>
          <w:p w14:paraId="4062CE6E" w14:textId="6879A221" w:rsidR="002A5D1E" w:rsidRDefault="002A5D1E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Anneka:</w:t>
            </w:r>
            <w:r w:rsidR="00C3323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="00FA72C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Facilitator</w:t>
            </w:r>
          </w:p>
          <w:p w14:paraId="7EBF13E1" w14:textId="529299B2" w:rsidR="002A5D1E" w:rsidRPr="00366FEA" w:rsidRDefault="002A5D1E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Zoie:</w:t>
            </w:r>
            <w:r w:rsidR="007F6EC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="00C3323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</w:t>
            </w:r>
            <w:r w:rsidR="0075780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corder</w:t>
            </w:r>
          </w:p>
        </w:tc>
      </w:tr>
    </w:tbl>
    <w:p w14:paraId="7B5B6027" w14:textId="77777777" w:rsidR="00E75493" w:rsidRPr="00827DF5" w:rsidRDefault="00E75493" w:rsidP="009A389C">
      <w:pPr>
        <w:rPr>
          <w:sz w:val="18"/>
          <w:szCs w:val="18"/>
        </w:rPr>
      </w:pPr>
    </w:p>
    <w:sectPr w:rsidR="00E75493" w:rsidRPr="00827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6781A" w14:textId="77777777" w:rsidR="001E13C5" w:rsidRDefault="001E13C5" w:rsidP="00EA52B4">
      <w:pPr>
        <w:spacing w:after="0" w:line="240" w:lineRule="auto"/>
      </w:pPr>
      <w:r>
        <w:separator/>
      </w:r>
    </w:p>
  </w:endnote>
  <w:endnote w:type="continuationSeparator" w:id="0">
    <w:p w14:paraId="0808F16D" w14:textId="77777777" w:rsidR="001E13C5" w:rsidRDefault="001E13C5" w:rsidP="00EA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44D7C" w14:textId="77777777" w:rsidR="001E13C5" w:rsidRDefault="001E13C5" w:rsidP="00EA52B4">
      <w:pPr>
        <w:spacing w:after="0" w:line="240" w:lineRule="auto"/>
      </w:pPr>
      <w:r>
        <w:separator/>
      </w:r>
    </w:p>
  </w:footnote>
  <w:footnote w:type="continuationSeparator" w:id="0">
    <w:p w14:paraId="3DCF9608" w14:textId="77777777" w:rsidR="001E13C5" w:rsidRDefault="001E13C5" w:rsidP="00EA5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6729"/>
    <w:multiLevelType w:val="multilevel"/>
    <w:tmpl w:val="D2BA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1330CA"/>
    <w:multiLevelType w:val="multilevel"/>
    <w:tmpl w:val="EE98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967714"/>
    <w:multiLevelType w:val="multilevel"/>
    <w:tmpl w:val="258E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9C"/>
    <w:rsid w:val="00003924"/>
    <w:rsid w:val="000078BD"/>
    <w:rsid w:val="00033AEA"/>
    <w:rsid w:val="00040EA3"/>
    <w:rsid w:val="0009082C"/>
    <w:rsid w:val="000A3CD6"/>
    <w:rsid w:val="000B5431"/>
    <w:rsid w:val="000D1521"/>
    <w:rsid w:val="001568F8"/>
    <w:rsid w:val="001615C0"/>
    <w:rsid w:val="00170A4F"/>
    <w:rsid w:val="00197989"/>
    <w:rsid w:val="001E13C5"/>
    <w:rsid w:val="001E432A"/>
    <w:rsid w:val="002441B9"/>
    <w:rsid w:val="002625D8"/>
    <w:rsid w:val="002A018E"/>
    <w:rsid w:val="002A5D1E"/>
    <w:rsid w:val="002C09BC"/>
    <w:rsid w:val="002C6B66"/>
    <w:rsid w:val="002E5A15"/>
    <w:rsid w:val="00301475"/>
    <w:rsid w:val="00302C2C"/>
    <w:rsid w:val="00305245"/>
    <w:rsid w:val="00323D64"/>
    <w:rsid w:val="00366FEA"/>
    <w:rsid w:val="00466441"/>
    <w:rsid w:val="00496856"/>
    <w:rsid w:val="004F59CA"/>
    <w:rsid w:val="00505048"/>
    <w:rsid w:val="00510AA6"/>
    <w:rsid w:val="00537DA8"/>
    <w:rsid w:val="00540ED1"/>
    <w:rsid w:val="00541531"/>
    <w:rsid w:val="00586496"/>
    <w:rsid w:val="005A1AF9"/>
    <w:rsid w:val="00613B86"/>
    <w:rsid w:val="00620647"/>
    <w:rsid w:val="00622C3D"/>
    <w:rsid w:val="0062378A"/>
    <w:rsid w:val="00672A46"/>
    <w:rsid w:val="006E3C4E"/>
    <w:rsid w:val="007360A4"/>
    <w:rsid w:val="00757800"/>
    <w:rsid w:val="0077250C"/>
    <w:rsid w:val="007F6EC4"/>
    <w:rsid w:val="007F76B7"/>
    <w:rsid w:val="00827DF5"/>
    <w:rsid w:val="00830326"/>
    <w:rsid w:val="008727D5"/>
    <w:rsid w:val="008841E8"/>
    <w:rsid w:val="009507D7"/>
    <w:rsid w:val="0096319A"/>
    <w:rsid w:val="0097358F"/>
    <w:rsid w:val="009762D8"/>
    <w:rsid w:val="009806AC"/>
    <w:rsid w:val="009A389C"/>
    <w:rsid w:val="009B4982"/>
    <w:rsid w:val="009C6B20"/>
    <w:rsid w:val="009D471F"/>
    <w:rsid w:val="009D7706"/>
    <w:rsid w:val="00A5290F"/>
    <w:rsid w:val="00A65F46"/>
    <w:rsid w:val="00A669D2"/>
    <w:rsid w:val="00AF2742"/>
    <w:rsid w:val="00B130B1"/>
    <w:rsid w:val="00B40908"/>
    <w:rsid w:val="00BE5E8B"/>
    <w:rsid w:val="00C00429"/>
    <w:rsid w:val="00C0376B"/>
    <w:rsid w:val="00C12D53"/>
    <w:rsid w:val="00C33236"/>
    <w:rsid w:val="00C460C9"/>
    <w:rsid w:val="00C70E1C"/>
    <w:rsid w:val="00C8582A"/>
    <w:rsid w:val="00CB6EE9"/>
    <w:rsid w:val="00CC692A"/>
    <w:rsid w:val="00D028D5"/>
    <w:rsid w:val="00D3443E"/>
    <w:rsid w:val="00D36AF1"/>
    <w:rsid w:val="00DA1E1C"/>
    <w:rsid w:val="00DA631D"/>
    <w:rsid w:val="00DB4944"/>
    <w:rsid w:val="00DE4586"/>
    <w:rsid w:val="00DF7B7B"/>
    <w:rsid w:val="00E07D33"/>
    <w:rsid w:val="00E25419"/>
    <w:rsid w:val="00E310C0"/>
    <w:rsid w:val="00E70F25"/>
    <w:rsid w:val="00E75493"/>
    <w:rsid w:val="00E75CCE"/>
    <w:rsid w:val="00E92CE4"/>
    <w:rsid w:val="00EA52B4"/>
    <w:rsid w:val="00EE4D8A"/>
    <w:rsid w:val="00EE586C"/>
    <w:rsid w:val="00F11E1A"/>
    <w:rsid w:val="00F155C0"/>
    <w:rsid w:val="00F70144"/>
    <w:rsid w:val="00F726C9"/>
    <w:rsid w:val="00F8343A"/>
    <w:rsid w:val="00FA72C5"/>
    <w:rsid w:val="00FB476B"/>
    <w:rsid w:val="00FC38ED"/>
    <w:rsid w:val="00FD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E5B6"/>
  <w15:chartTrackingRefBased/>
  <w15:docId w15:val="{A7C77A19-B6C3-496E-A8B5-24006B44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A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A389C"/>
  </w:style>
  <w:style w:type="character" w:customStyle="1" w:styleId="eop">
    <w:name w:val="eop"/>
    <w:basedOn w:val="DefaultParagraphFont"/>
    <w:rsid w:val="009A389C"/>
  </w:style>
  <w:style w:type="character" w:customStyle="1" w:styleId="spellingerror">
    <w:name w:val="spellingerror"/>
    <w:basedOn w:val="DefaultParagraphFont"/>
    <w:rsid w:val="009A389C"/>
  </w:style>
  <w:style w:type="character" w:customStyle="1" w:styleId="advancedproofingissue">
    <w:name w:val="advancedproofingissue"/>
    <w:basedOn w:val="DefaultParagraphFont"/>
    <w:rsid w:val="009A389C"/>
  </w:style>
  <w:style w:type="paragraph" w:styleId="Header">
    <w:name w:val="header"/>
    <w:basedOn w:val="Normal"/>
    <w:link w:val="HeaderChar"/>
    <w:uiPriority w:val="99"/>
    <w:unhideWhenUsed/>
    <w:rsid w:val="00EA5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2B4"/>
  </w:style>
  <w:style w:type="paragraph" w:styleId="Footer">
    <w:name w:val="footer"/>
    <w:basedOn w:val="Normal"/>
    <w:link w:val="FooterChar"/>
    <w:uiPriority w:val="99"/>
    <w:unhideWhenUsed/>
    <w:rsid w:val="00EA5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7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5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1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693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65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7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10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2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0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1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3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0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52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4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27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4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9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64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1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Zoie Boyd</dc:creator>
  <cp:keywords/>
  <dc:description/>
  <cp:lastModifiedBy>Zoie Boyd</cp:lastModifiedBy>
  <cp:revision>25</cp:revision>
  <dcterms:created xsi:type="dcterms:W3CDTF">2019-12-01T15:38:00Z</dcterms:created>
  <dcterms:modified xsi:type="dcterms:W3CDTF">2019-12-01T16:15:00Z</dcterms:modified>
</cp:coreProperties>
</file>